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A" w:rsidRPr="00880728" w:rsidRDefault="0043710A" w:rsidP="009C59C2">
      <w:pPr>
        <w:spacing w:after="0"/>
        <w:jc w:val="center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>Polityka prywatności</w:t>
      </w:r>
    </w:p>
    <w:p w:rsidR="0043710A" w:rsidRPr="00880728" w:rsidRDefault="0043710A" w:rsidP="009C59C2">
      <w:pPr>
        <w:spacing w:after="0"/>
        <w:rPr>
          <w:rFonts w:eastAsia="Times New Roman" w:cs="Calibri"/>
          <w:lang w:eastAsia="pl-PL"/>
        </w:rPr>
      </w:pPr>
    </w:p>
    <w:p w:rsidR="0043710A" w:rsidRPr="00880728" w:rsidRDefault="0043710A" w:rsidP="009C59C2">
      <w:pPr>
        <w:spacing w:after="0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>Administrator danych osobowych (pełna n</w:t>
      </w:r>
      <w:r w:rsidR="00AB4DD8" w:rsidRPr="00880728">
        <w:rPr>
          <w:rFonts w:eastAsia="Times New Roman" w:cs="Calibri"/>
          <w:b/>
          <w:lang w:eastAsia="pl-PL"/>
        </w:rPr>
        <w:t>azwa firmy, adres jej siedziby)</w:t>
      </w:r>
    </w:p>
    <w:p w:rsidR="0043710A" w:rsidRPr="00880728" w:rsidRDefault="0043710A" w:rsidP="009C59C2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 xml:space="preserve">Administratorem danych osobowych </w:t>
      </w:r>
      <w:r w:rsidR="00350235" w:rsidRPr="00880728">
        <w:rPr>
          <w:rFonts w:eastAsia="Times New Roman" w:cs="Calibri"/>
          <w:lang w:eastAsia="pl-PL"/>
        </w:rPr>
        <w:t xml:space="preserve">jest </w:t>
      </w:r>
      <w:r w:rsidR="00350235" w:rsidRPr="00880728">
        <w:rPr>
          <w:color w:val="000000"/>
        </w:rPr>
        <w:t>Krzysztof Wroński, prowadzący działalność gospodarczą pod nazwą SEMHOUSE Krzysztof Wroński, NIP: 618-194-7426, REGON: 302157370.</w:t>
      </w:r>
    </w:p>
    <w:p w:rsidR="0043710A" w:rsidRPr="00880728" w:rsidRDefault="0043710A" w:rsidP="009C59C2">
      <w:pPr>
        <w:spacing w:after="0"/>
        <w:rPr>
          <w:rFonts w:eastAsia="Times New Roman" w:cs="Calibri"/>
          <w:lang w:eastAsia="pl-PL"/>
        </w:rPr>
      </w:pPr>
    </w:p>
    <w:p w:rsidR="00D44C69" w:rsidRPr="00880728" w:rsidRDefault="00C46CC3" w:rsidP="009C59C2">
      <w:pPr>
        <w:spacing w:after="0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 xml:space="preserve">Sposób </w:t>
      </w:r>
      <w:r w:rsidR="00767DD2" w:rsidRPr="00880728">
        <w:rPr>
          <w:rFonts w:eastAsia="Times New Roman" w:cs="Calibri"/>
          <w:b/>
          <w:lang w:eastAsia="pl-PL"/>
        </w:rPr>
        <w:t xml:space="preserve">zbierania oraz zakres zbieranych </w:t>
      </w:r>
      <w:r w:rsidRPr="00880728">
        <w:rPr>
          <w:rFonts w:eastAsia="Times New Roman" w:cs="Calibri"/>
          <w:b/>
          <w:lang w:eastAsia="pl-PL"/>
        </w:rPr>
        <w:t xml:space="preserve">danych </w:t>
      </w:r>
      <w:r w:rsidR="00D44C69" w:rsidRPr="00880728">
        <w:rPr>
          <w:rFonts w:eastAsia="Times New Roman" w:cs="Calibri"/>
          <w:b/>
          <w:lang w:eastAsia="pl-PL"/>
        </w:rPr>
        <w:t xml:space="preserve">osobowych </w:t>
      </w:r>
    </w:p>
    <w:p w:rsidR="00767DD2" w:rsidRPr="00880728" w:rsidRDefault="00767DD2" w:rsidP="009C59C2">
      <w:pPr>
        <w:spacing w:after="0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 xml:space="preserve">Dane osobowe zbierane są </w:t>
      </w:r>
      <w:r w:rsidR="002D5175" w:rsidRPr="00880728">
        <w:rPr>
          <w:rFonts w:eastAsia="Times New Roman" w:cs="Calibri"/>
          <w:lang w:eastAsia="pl-PL"/>
        </w:rPr>
        <w:t>od</w:t>
      </w:r>
      <w:r w:rsidR="00350235" w:rsidRPr="00880728">
        <w:rPr>
          <w:rFonts w:eastAsia="Times New Roman" w:cs="Calibri"/>
          <w:lang w:eastAsia="pl-PL"/>
        </w:rPr>
        <w:t xml:space="preserve"> uczestników szkoleń organizowanych przez Organizatora  </w:t>
      </w:r>
      <w:r w:rsidRPr="00880728">
        <w:rPr>
          <w:rFonts w:eastAsia="Times New Roman" w:cs="Calibri"/>
          <w:lang w:eastAsia="pl-PL"/>
        </w:rPr>
        <w:t xml:space="preserve">w procedurze zawierania umowy, podczas </w:t>
      </w:r>
      <w:r w:rsidR="00146631" w:rsidRPr="00880728">
        <w:rPr>
          <w:rFonts w:eastAsia="Times New Roman" w:cs="Calibri"/>
          <w:lang w:eastAsia="pl-PL"/>
        </w:rPr>
        <w:t xml:space="preserve">przeglądania witryny </w:t>
      </w:r>
      <w:r w:rsidRPr="00880728">
        <w:rPr>
          <w:rFonts w:eastAsia="Times New Roman" w:cs="Calibri"/>
          <w:lang w:eastAsia="pl-PL"/>
        </w:rPr>
        <w:t xml:space="preserve">internetowej </w:t>
      </w:r>
      <w:r w:rsidR="00350235" w:rsidRPr="00880728">
        <w:rPr>
          <w:rFonts w:eastAsia="Times New Roman" w:cs="Calibri"/>
          <w:lang w:eastAsia="pl-PL"/>
        </w:rPr>
        <w:t xml:space="preserve">Organizatora </w:t>
      </w:r>
      <w:r w:rsidR="00AB4DD8" w:rsidRPr="00880728">
        <w:rPr>
          <w:rFonts w:eastAsia="Times New Roman" w:cs="Calibri"/>
          <w:lang w:eastAsia="pl-PL"/>
        </w:rPr>
        <w:t xml:space="preserve">oraz podczas kontaktu </w:t>
      </w:r>
      <w:r w:rsidR="00350235" w:rsidRPr="00880728">
        <w:rPr>
          <w:rFonts w:eastAsia="Times New Roman" w:cs="Calibri"/>
          <w:lang w:eastAsia="pl-PL"/>
        </w:rPr>
        <w:t xml:space="preserve">z Organizatorem </w:t>
      </w:r>
      <w:r w:rsidR="00AB4DD8" w:rsidRPr="00880728">
        <w:rPr>
          <w:rFonts w:eastAsia="Times New Roman" w:cs="Calibri"/>
          <w:lang w:eastAsia="pl-PL"/>
        </w:rPr>
        <w:t>(np. w celu złożenia reklamacji)</w:t>
      </w:r>
      <w:r w:rsidR="00146631" w:rsidRPr="00880728">
        <w:rPr>
          <w:rFonts w:eastAsia="Times New Roman" w:cs="Calibri"/>
          <w:lang w:eastAsia="pl-PL"/>
        </w:rPr>
        <w:t>.</w:t>
      </w:r>
    </w:p>
    <w:p w:rsidR="00767DD2" w:rsidRPr="00880728" w:rsidRDefault="00767DD2" w:rsidP="009C59C2">
      <w:pPr>
        <w:spacing w:after="0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>Zbieraniu podlegają następujące dane osobowe: imię, nazwisko, adres zamieszkania, numer telefonu</w:t>
      </w:r>
      <w:r w:rsidR="00146631" w:rsidRPr="00880728">
        <w:rPr>
          <w:rFonts w:eastAsia="Times New Roman" w:cs="Calibri"/>
          <w:lang w:eastAsia="pl-PL"/>
        </w:rPr>
        <w:t xml:space="preserve">, a także </w:t>
      </w:r>
      <w:r w:rsidRPr="00880728">
        <w:rPr>
          <w:rFonts w:eastAsia="Times New Roman" w:cs="Calibri"/>
          <w:lang w:eastAsia="pl-PL"/>
        </w:rPr>
        <w:t xml:space="preserve">adres e-mail. Podczas </w:t>
      </w:r>
      <w:r w:rsidR="00146631" w:rsidRPr="00880728">
        <w:rPr>
          <w:rFonts w:eastAsia="Times New Roman" w:cs="Calibri"/>
          <w:lang w:eastAsia="pl-PL"/>
        </w:rPr>
        <w:t xml:space="preserve">przeglądania witryny </w:t>
      </w:r>
      <w:r w:rsidRPr="00880728">
        <w:rPr>
          <w:rFonts w:eastAsia="Times New Roman" w:cs="Calibri"/>
          <w:lang w:eastAsia="pl-PL"/>
        </w:rPr>
        <w:t>internetowej, automatycznie zbierane są następujące dane: adres IP, nazwa domeny, typ przeglądarki, typ systemu operacyjnego, itp.</w:t>
      </w:r>
      <w:r w:rsidR="00AB4DD8" w:rsidRPr="00880728">
        <w:rPr>
          <w:rFonts w:eastAsia="Times New Roman" w:cs="Calibri"/>
          <w:lang w:eastAsia="pl-PL"/>
        </w:rPr>
        <w:t xml:space="preserve"> </w:t>
      </w:r>
    </w:p>
    <w:p w:rsidR="00767DD2" w:rsidRPr="00880728" w:rsidRDefault="00767DD2" w:rsidP="009C59C2">
      <w:pPr>
        <w:spacing w:after="0"/>
        <w:rPr>
          <w:rFonts w:eastAsia="Times New Roman" w:cs="Calibri"/>
          <w:lang w:eastAsia="pl-PL"/>
        </w:rPr>
      </w:pPr>
    </w:p>
    <w:p w:rsidR="00D44C69" w:rsidRPr="00880728" w:rsidRDefault="00D44C69" w:rsidP="009C59C2">
      <w:pPr>
        <w:spacing w:after="0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>Cele przetwarzania danych</w:t>
      </w:r>
      <w:r w:rsidR="006F5E84" w:rsidRPr="00880728">
        <w:rPr>
          <w:rFonts w:eastAsia="Times New Roman" w:cs="Calibri"/>
          <w:b/>
          <w:lang w:eastAsia="pl-PL"/>
        </w:rPr>
        <w:t xml:space="preserve"> osobowych</w:t>
      </w:r>
    </w:p>
    <w:p w:rsidR="00767DD2" w:rsidRPr="00880728" w:rsidRDefault="00767DD2" w:rsidP="009C59C2">
      <w:pPr>
        <w:spacing w:after="0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 xml:space="preserve">Dane zbierana podczas </w:t>
      </w:r>
      <w:r w:rsidR="00146631" w:rsidRPr="00880728">
        <w:rPr>
          <w:rFonts w:eastAsia="Times New Roman" w:cs="Calibri"/>
          <w:lang w:eastAsia="pl-PL"/>
        </w:rPr>
        <w:t>procedury</w:t>
      </w:r>
      <w:r w:rsidR="00C61E6C" w:rsidRPr="00880728">
        <w:rPr>
          <w:rFonts w:eastAsia="Times New Roman" w:cs="Calibri"/>
          <w:lang w:eastAsia="pl-PL"/>
        </w:rPr>
        <w:t xml:space="preserve"> zawierania umowy </w:t>
      </w:r>
      <w:r w:rsidRPr="00880728">
        <w:rPr>
          <w:rFonts w:eastAsia="Times New Roman" w:cs="Calibri"/>
          <w:lang w:eastAsia="pl-PL"/>
        </w:rPr>
        <w:t>będą wykorzystane w celu</w:t>
      </w:r>
      <w:r w:rsidR="00C61E6C" w:rsidRPr="00880728">
        <w:rPr>
          <w:rFonts w:eastAsia="Times New Roman" w:cs="Calibri"/>
          <w:lang w:eastAsia="pl-PL"/>
        </w:rPr>
        <w:t xml:space="preserve"> wykonania </w:t>
      </w:r>
      <w:r w:rsidR="00146631" w:rsidRPr="00880728">
        <w:rPr>
          <w:rFonts w:eastAsia="Times New Roman" w:cs="Calibri"/>
          <w:lang w:eastAsia="pl-PL"/>
        </w:rPr>
        <w:t xml:space="preserve">obowiązków wynikających z </w:t>
      </w:r>
      <w:r w:rsidR="00C61E6C" w:rsidRPr="00880728">
        <w:rPr>
          <w:rFonts w:eastAsia="Times New Roman" w:cs="Calibri"/>
          <w:lang w:eastAsia="pl-PL"/>
        </w:rPr>
        <w:t>umowy</w:t>
      </w:r>
      <w:r w:rsidRPr="00880728">
        <w:rPr>
          <w:rFonts w:eastAsia="Times New Roman" w:cs="Calibri"/>
          <w:lang w:eastAsia="pl-PL"/>
        </w:rPr>
        <w:t xml:space="preserve">. </w:t>
      </w:r>
      <w:r w:rsidR="00C61E6C" w:rsidRPr="00880728">
        <w:rPr>
          <w:rFonts w:eastAsia="Times New Roman" w:cs="Calibri"/>
          <w:lang w:eastAsia="pl-PL"/>
        </w:rPr>
        <w:t xml:space="preserve">W </w:t>
      </w:r>
      <w:r w:rsidRPr="00880728">
        <w:rPr>
          <w:rFonts w:eastAsia="Times New Roman" w:cs="Calibri"/>
          <w:lang w:eastAsia="pl-PL"/>
        </w:rPr>
        <w:t xml:space="preserve">celu </w:t>
      </w:r>
      <w:r w:rsidR="00232269" w:rsidRPr="00880728">
        <w:rPr>
          <w:rFonts w:eastAsia="Times New Roman" w:cs="Calibri"/>
          <w:lang w:eastAsia="pl-PL"/>
        </w:rPr>
        <w:t xml:space="preserve">umożliwienia </w:t>
      </w:r>
      <w:r w:rsidR="00C61E6C" w:rsidRPr="00880728">
        <w:rPr>
          <w:rFonts w:eastAsia="Times New Roman" w:cs="Calibri"/>
          <w:lang w:eastAsia="pl-PL"/>
        </w:rPr>
        <w:t xml:space="preserve">dokonania płatności dane mogą zostać </w:t>
      </w:r>
      <w:r w:rsidRPr="00880728">
        <w:rPr>
          <w:rFonts w:eastAsia="Times New Roman" w:cs="Calibri"/>
          <w:lang w:eastAsia="pl-PL"/>
        </w:rPr>
        <w:t xml:space="preserve">przekazane firmie obsługującej transakcje płatnicze w celu obciążenia karty kredytowej. </w:t>
      </w:r>
    </w:p>
    <w:p w:rsidR="00767DD2" w:rsidRPr="00880728" w:rsidRDefault="00C61E6C" w:rsidP="009C59C2">
      <w:pPr>
        <w:spacing w:after="0"/>
      </w:pPr>
      <w:r w:rsidRPr="00880728">
        <w:rPr>
          <w:rFonts w:eastAsia="Times New Roman" w:cs="Calibri"/>
          <w:lang w:eastAsia="pl-PL"/>
        </w:rPr>
        <w:t xml:space="preserve">W razie wyrażenia zgody </w:t>
      </w:r>
      <w:r w:rsidR="00146631" w:rsidRPr="00880728">
        <w:rPr>
          <w:rFonts w:eastAsia="Times New Roman" w:cs="Calibri"/>
          <w:lang w:eastAsia="pl-PL"/>
        </w:rPr>
        <w:t xml:space="preserve">na </w:t>
      </w:r>
      <w:r w:rsidR="00146631" w:rsidRPr="00880728">
        <w:t>otrzymywanie informacji uzupełniających ofertę produktów i usług oraz materiałów marketingowych dotyczących</w:t>
      </w:r>
      <w:r w:rsidR="00350235" w:rsidRPr="00880728">
        <w:t xml:space="preserve"> Organizatora</w:t>
      </w:r>
      <w:r w:rsidR="00146631" w:rsidRPr="00880728">
        <w:t xml:space="preserve">, dane osobowe będą wykorzystane w celu wysłania tych informacji i materiałów, następujący sposób: pocztą zwykłą, e-mail lub telefonicznie. </w:t>
      </w:r>
      <w:r w:rsidR="00743E5A" w:rsidRPr="00880728">
        <w:rPr>
          <w:rFonts w:eastAsia="Times New Roman" w:cs="Calibri"/>
          <w:lang w:eastAsia="pl-PL"/>
        </w:rPr>
        <w:t xml:space="preserve">W tym </w:t>
      </w:r>
      <w:r w:rsidR="00146631" w:rsidRPr="00880728">
        <w:rPr>
          <w:rFonts w:eastAsia="Times New Roman" w:cs="Calibri"/>
          <w:lang w:eastAsia="pl-PL"/>
        </w:rPr>
        <w:t xml:space="preserve">samym </w:t>
      </w:r>
      <w:r w:rsidR="00743E5A" w:rsidRPr="00880728">
        <w:rPr>
          <w:rFonts w:eastAsia="Times New Roman" w:cs="Calibri"/>
          <w:lang w:eastAsia="pl-PL"/>
        </w:rPr>
        <w:t>celu dane osobowe mogą zostać przekazane firmie zajmującej się prowadzeniem</w:t>
      </w:r>
      <w:r w:rsidR="00146631" w:rsidRPr="00880728">
        <w:rPr>
          <w:rFonts w:eastAsia="Times New Roman" w:cs="Calibri"/>
          <w:lang w:eastAsia="pl-PL"/>
        </w:rPr>
        <w:t xml:space="preserve"> przygotowywaniem i rozsyłaniem tych informacji i materiałów w imieniu</w:t>
      </w:r>
      <w:r w:rsidR="00350235" w:rsidRPr="00880728">
        <w:rPr>
          <w:rFonts w:eastAsia="Times New Roman" w:cs="Calibri"/>
          <w:lang w:eastAsia="pl-PL"/>
        </w:rPr>
        <w:t xml:space="preserve"> Organizatora</w:t>
      </w:r>
      <w:r w:rsidR="00146631" w:rsidRPr="00880728">
        <w:rPr>
          <w:rFonts w:eastAsia="Times New Roman" w:cs="Calibri"/>
          <w:lang w:eastAsia="pl-PL"/>
        </w:rPr>
        <w:t>.</w:t>
      </w:r>
    </w:p>
    <w:p w:rsidR="00767DD2" w:rsidRPr="00880728" w:rsidRDefault="00767DD2" w:rsidP="009C59C2">
      <w:pPr>
        <w:spacing w:after="0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 xml:space="preserve">Dane zbierane automatycznie mogą </w:t>
      </w:r>
      <w:r w:rsidR="00146631" w:rsidRPr="00880728">
        <w:rPr>
          <w:rFonts w:eastAsia="Times New Roman" w:cs="Calibri"/>
          <w:lang w:eastAsia="pl-PL"/>
        </w:rPr>
        <w:t xml:space="preserve">zostać </w:t>
      </w:r>
      <w:r w:rsidRPr="00880728">
        <w:rPr>
          <w:rFonts w:eastAsia="Times New Roman" w:cs="Calibri"/>
          <w:lang w:eastAsia="pl-PL"/>
        </w:rPr>
        <w:t xml:space="preserve">użyte do analizy zachowań </w:t>
      </w:r>
      <w:r w:rsidR="00870E66" w:rsidRPr="00880728">
        <w:rPr>
          <w:rFonts w:eastAsia="Times New Roman" w:cs="Calibri"/>
          <w:lang w:eastAsia="pl-PL"/>
        </w:rPr>
        <w:t>klientów</w:t>
      </w:r>
      <w:r w:rsidRPr="00880728">
        <w:rPr>
          <w:rFonts w:eastAsia="Times New Roman" w:cs="Calibri"/>
          <w:lang w:eastAsia="pl-PL"/>
        </w:rPr>
        <w:t>, zbierania danych demograficznych o</w:t>
      </w:r>
      <w:r w:rsidR="00870E66" w:rsidRPr="00880728">
        <w:rPr>
          <w:rFonts w:eastAsia="Times New Roman" w:cs="Calibri"/>
          <w:lang w:eastAsia="pl-PL"/>
        </w:rPr>
        <w:t xml:space="preserve"> klientach</w:t>
      </w:r>
      <w:r w:rsidRPr="00880728">
        <w:rPr>
          <w:rFonts w:eastAsia="Times New Roman" w:cs="Calibri"/>
          <w:lang w:eastAsia="pl-PL"/>
        </w:rPr>
        <w:t xml:space="preserve"> lub do personalizacji zawartości stron internetowych. </w:t>
      </w:r>
    </w:p>
    <w:p w:rsidR="00350235" w:rsidRPr="00880728" w:rsidRDefault="00350235" w:rsidP="009C59C2">
      <w:pPr>
        <w:spacing w:after="0"/>
        <w:rPr>
          <w:rFonts w:eastAsia="Times New Roman" w:cs="Calibri"/>
          <w:b/>
          <w:lang w:eastAsia="pl-PL"/>
        </w:rPr>
      </w:pPr>
    </w:p>
    <w:p w:rsidR="0043710A" w:rsidRPr="00880728" w:rsidRDefault="006F5E84" w:rsidP="009C59C2">
      <w:pPr>
        <w:spacing w:after="0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 xml:space="preserve">Prawo </w:t>
      </w:r>
      <w:r w:rsidR="0043710A" w:rsidRPr="00880728">
        <w:rPr>
          <w:rFonts w:eastAsia="Times New Roman" w:cs="Calibri"/>
          <w:b/>
          <w:lang w:eastAsia="pl-PL"/>
        </w:rPr>
        <w:t>dostępu do treści danych osobowy</w:t>
      </w:r>
      <w:r w:rsidRPr="00880728">
        <w:rPr>
          <w:rFonts w:eastAsia="Times New Roman" w:cs="Calibri"/>
          <w:b/>
          <w:lang w:eastAsia="pl-PL"/>
        </w:rPr>
        <w:t>ch i możliwości ich poprawiania</w:t>
      </w:r>
    </w:p>
    <w:p w:rsidR="00350235" w:rsidRPr="00880728" w:rsidRDefault="00232269" w:rsidP="009C59C2">
      <w:pPr>
        <w:spacing w:after="0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 xml:space="preserve">Dane </w:t>
      </w:r>
      <w:r w:rsidR="00870E66" w:rsidRPr="00880728">
        <w:rPr>
          <w:rFonts w:eastAsia="Times New Roman" w:cs="Calibri"/>
          <w:lang w:eastAsia="pl-PL"/>
        </w:rPr>
        <w:t xml:space="preserve">osobowe przetwarzane w procedurze zawarcia umowy </w:t>
      </w:r>
      <w:r w:rsidRPr="00880728">
        <w:rPr>
          <w:rFonts w:eastAsia="Times New Roman" w:cs="Calibri"/>
          <w:lang w:eastAsia="pl-PL"/>
        </w:rPr>
        <w:t>nie są możliwe do zmiany ani usunięcia, gdyż są one niezbędne dla prawidłowego wystawienia</w:t>
      </w:r>
      <w:r w:rsidR="00350235" w:rsidRPr="00880728">
        <w:rPr>
          <w:rFonts w:eastAsia="Times New Roman" w:cs="Calibri"/>
          <w:lang w:eastAsia="pl-PL"/>
        </w:rPr>
        <w:t xml:space="preserve"> dokumentu księgowego</w:t>
      </w:r>
      <w:r w:rsidRPr="00880728">
        <w:rPr>
          <w:rFonts w:eastAsia="Times New Roman" w:cs="Calibri"/>
          <w:lang w:eastAsia="pl-PL"/>
        </w:rPr>
        <w:t>. Dane zbierane automatycznie także nie są możliwe do zmiany lub usunięcia</w:t>
      </w:r>
      <w:r w:rsidR="00870E66" w:rsidRPr="00880728">
        <w:rPr>
          <w:rFonts w:eastAsia="Times New Roman" w:cs="Calibri"/>
          <w:lang w:eastAsia="pl-PL"/>
        </w:rPr>
        <w:t>.</w:t>
      </w:r>
    </w:p>
    <w:p w:rsidR="009C59C2" w:rsidRPr="00880728" w:rsidRDefault="009C59C2" w:rsidP="009C59C2">
      <w:pPr>
        <w:spacing w:after="0"/>
        <w:rPr>
          <w:rFonts w:eastAsia="Times New Roman" w:cs="Calibri"/>
          <w:b/>
          <w:lang w:eastAsia="pl-PL"/>
        </w:rPr>
      </w:pPr>
    </w:p>
    <w:p w:rsidR="0043710A" w:rsidRPr="00880728" w:rsidRDefault="006F5E84" w:rsidP="009C59C2">
      <w:pPr>
        <w:spacing w:after="0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>Stosowanie plików cookies, zapamiętywanie</w:t>
      </w:r>
      <w:r w:rsidR="0043710A" w:rsidRPr="00880728">
        <w:rPr>
          <w:rFonts w:eastAsia="Times New Roman" w:cs="Calibri"/>
          <w:b/>
          <w:lang w:eastAsia="pl-PL"/>
        </w:rPr>
        <w:t xml:space="preserve"> adresu IP, wyświetlaniu reklam, statystyce,</w:t>
      </w:r>
    </w:p>
    <w:p w:rsidR="00155FBA" w:rsidRPr="00880728" w:rsidRDefault="00743E5A" w:rsidP="009C59C2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  <w:color w:val="FF0000"/>
        </w:rPr>
      </w:pPr>
      <w:r w:rsidRPr="00880728">
        <w:rPr>
          <w:rFonts w:cs="Calibri"/>
        </w:rPr>
        <w:t>Strona internetowa</w:t>
      </w:r>
      <w:r w:rsidR="00350235" w:rsidRPr="00880728">
        <w:rPr>
          <w:rFonts w:cs="Calibri"/>
        </w:rPr>
        <w:t xml:space="preserve"> </w:t>
      </w:r>
      <w:r w:rsidR="00350235" w:rsidRPr="00880728">
        <w:rPr>
          <w:rStyle w:val="Hyperlink"/>
        </w:rPr>
        <w:t>http://www.semhouse.pl/</w:t>
      </w:r>
      <w:r w:rsidR="00350235" w:rsidRPr="00880728">
        <w:rPr>
          <w:rFonts w:cs="Calibri"/>
        </w:rPr>
        <w:t xml:space="preserve"> </w:t>
      </w:r>
      <w:r w:rsidRPr="00880728">
        <w:rPr>
          <w:rFonts w:cs="Calibri"/>
        </w:rPr>
        <w:t xml:space="preserve">może wykorzystywać pliki cookies (ciasteczka), które służą identyfikacji przeglądarki </w:t>
      </w:r>
      <w:r w:rsidR="00870E66" w:rsidRPr="00880728">
        <w:rPr>
          <w:rFonts w:cs="Calibri"/>
        </w:rPr>
        <w:t xml:space="preserve">klienta </w:t>
      </w:r>
      <w:r w:rsidRPr="00880728">
        <w:rPr>
          <w:rFonts w:cs="Calibri"/>
        </w:rPr>
        <w:t>podczas korzystania ze strony. Ciasteczka nie zawierają żadnych danych osobowych</w:t>
      </w:r>
      <w:r w:rsidR="00870E66" w:rsidRPr="00880728">
        <w:rPr>
          <w:rFonts w:cs="Calibri"/>
        </w:rPr>
        <w:t>.</w:t>
      </w:r>
      <w:r w:rsidR="00155FBA" w:rsidRPr="00880728">
        <w:rPr>
          <w:rFonts w:cs="Calibri"/>
        </w:rPr>
        <w:t xml:space="preserve"> </w:t>
      </w:r>
    </w:p>
    <w:p w:rsidR="0043710A" w:rsidRPr="00880728" w:rsidRDefault="0043710A" w:rsidP="009C59C2">
      <w:pPr>
        <w:spacing w:after="0"/>
        <w:rPr>
          <w:rFonts w:eastAsia="Times New Roman" w:cs="Calibri"/>
          <w:lang w:eastAsia="pl-PL"/>
        </w:rPr>
      </w:pPr>
    </w:p>
    <w:p w:rsidR="0043710A" w:rsidRPr="00880728" w:rsidRDefault="000114CA" w:rsidP="009C59C2">
      <w:pPr>
        <w:spacing w:after="0"/>
        <w:jc w:val="both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>Sposoby zabezpieczenia danych</w:t>
      </w:r>
      <w:r w:rsidR="006F5E84" w:rsidRPr="00880728">
        <w:rPr>
          <w:rFonts w:eastAsia="Times New Roman" w:cs="Calibri"/>
          <w:b/>
          <w:lang w:eastAsia="pl-PL"/>
        </w:rPr>
        <w:t xml:space="preserve"> </w:t>
      </w:r>
    </w:p>
    <w:p w:rsidR="006F5E84" w:rsidRPr="00880728" w:rsidRDefault="006F5E84" w:rsidP="009C59C2">
      <w:pPr>
        <w:spacing w:after="0"/>
        <w:jc w:val="both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>Dane osobowe są przetwarzane zgodnie z wymogami przewidzianymi ustawą z dnia 29 sierpnia 1997 roku o ochronie danych osobowych. Przetwarzaniem danych osobowych zajmują się jedynie osoby upoważnione, a dane osobowe zostały zabezpieczone przed dostępem osób nieupoważnionych.</w:t>
      </w:r>
    </w:p>
    <w:p w:rsidR="0043710A" w:rsidRPr="00880728" w:rsidRDefault="0043710A" w:rsidP="009C59C2">
      <w:pPr>
        <w:spacing w:after="0"/>
        <w:rPr>
          <w:rFonts w:eastAsia="Times New Roman" w:cs="Calibri"/>
          <w:lang w:eastAsia="pl-PL"/>
        </w:rPr>
      </w:pPr>
    </w:p>
    <w:p w:rsidR="0043710A" w:rsidRPr="00880728" w:rsidRDefault="006F5E84" w:rsidP="009C59C2">
      <w:pPr>
        <w:spacing w:after="0"/>
        <w:rPr>
          <w:rFonts w:eastAsia="Times New Roman" w:cs="Calibri"/>
          <w:b/>
          <w:lang w:eastAsia="pl-PL"/>
        </w:rPr>
      </w:pPr>
      <w:r w:rsidRPr="00880728">
        <w:rPr>
          <w:rFonts w:eastAsia="Times New Roman" w:cs="Calibri"/>
          <w:b/>
          <w:lang w:eastAsia="pl-PL"/>
        </w:rPr>
        <w:t>Zgłoszenie zbioru danych</w:t>
      </w:r>
      <w:r w:rsidR="0043710A" w:rsidRPr="00880728">
        <w:rPr>
          <w:rFonts w:eastAsia="Times New Roman" w:cs="Calibri"/>
          <w:b/>
          <w:lang w:eastAsia="pl-PL"/>
        </w:rPr>
        <w:t xml:space="preserve"> do Generalnego Insp</w:t>
      </w:r>
      <w:r w:rsidRPr="00880728">
        <w:rPr>
          <w:rFonts w:eastAsia="Times New Roman" w:cs="Calibri"/>
          <w:b/>
          <w:lang w:eastAsia="pl-PL"/>
        </w:rPr>
        <w:t>ektora Ochrony Danych Osobowych</w:t>
      </w:r>
    </w:p>
    <w:p w:rsidR="00A9240D" w:rsidRPr="0043710A" w:rsidRDefault="00A9240D" w:rsidP="009C59C2">
      <w:pPr>
        <w:spacing w:after="0"/>
        <w:rPr>
          <w:rFonts w:eastAsia="Times New Roman" w:cs="Calibri"/>
          <w:lang w:eastAsia="pl-PL"/>
        </w:rPr>
      </w:pPr>
      <w:r w:rsidRPr="00880728">
        <w:rPr>
          <w:rFonts w:eastAsia="Times New Roman" w:cs="Calibri"/>
          <w:lang w:eastAsia="pl-PL"/>
        </w:rPr>
        <w:t xml:space="preserve">Zbiór danych osobowych został zgłoszony do Generalnego Inspektora Ochrony Danych Osobowych </w:t>
      </w:r>
      <w:r w:rsidR="00350235" w:rsidRPr="00880728">
        <w:rPr>
          <w:rFonts w:eastAsia="Times New Roman" w:cs="Calibri"/>
          <w:lang w:eastAsia="pl-PL"/>
        </w:rPr>
        <w:t>pod nazwą „baza klientów SEMHOUSE</w:t>
      </w:r>
      <w:r w:rsidR="00F7459C" w:rsidRPr="00880728">
        <w:rPr>
          <w:rFonts w:eastAsia="Times New Roman" w:cs="Calibri"/>
          <w:lang w:eastAsia="pl-PL"/>
        </w:rPr>
        <w:t>”.</w:t>
      </w:r>
    </w:p>
    <w:p w:rsidR="003A3DBE" w:rsidRPr="006F5E84" w:rsidRDefault="003A3DBE" w:rsidP="009C59C2">
      <w:pPr>
        <w:spacing w:after="0"/>
        <w:rPr>
          <w:rFonts w:cs="Calibri"/>
        </w:rPr>
      </w:pPr>
    </w:p>
    <w:sectPr w:rsidR="003A3DBE" w:rsidRPr="006F5E84" w:rsidSect="003A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46"/>
    <w:multiLevelType w:val="hybridMultilevel"/>
    <w:tmpl w:val="2722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5B7"/>
    <w:multiLevelType w:val="multilevel"/>
    <w:tmpl w:val="8F2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1003"/>
    <w:multiLevelType w:val="multilevel"/>
    <w:tmpl w:val="D21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D17EC"/>
    <w:multiLevelType w:val="multilevel"/>
    <w:tmpl w:val="EA3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634D2"/>
    <w:multiLevelType w:val="multilevel"/>
    <w:tmpl w:val="287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C0C9B"/>
    <w:multiLevelType w:val="multilevel"/>
    <w:tmpl w:val="8E3E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B1DDE"/>
    <w:multiLevelType w:val="multilevel"/>
    <w:tmpl w:val="F8F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4284"/>
    <w:multiLevelType w:val="multilevel"/>
    <w:tmpl w:val="F83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F445D"/>
    <w:multiLevelType w:val="multilevel"/>
    <w:tmpl w:val="E98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10A"/>
    <w:rsid w:val="000114CA"/>
    <w:rsid w:val="000A0DEB"/>
    <w:rsid w:val="00105DB5"/>
    <w:rsid w:val="00142EB5"/>
    <w:rsid w:val="00146631"/>
    <w:rsid w:val="00155FBA"/>
    <w:rsid w:val="00232269"/>
    <w:rsid w:val="00264642"/>
    <w:rsid w:val="002749FA"/>
    <w:rsid w:val="002D5175"/>
    <w:rsid w:val="00350235"/>
    <w:rsid w:val="003A3DBE"/>
    <w:rsid w:val="00406E6E"/>
    <w:rsid w:val="0043710A"/>
    <w:rsid w:val="004F4F49"/>
    <w:rsid w:val="006E32C2"/>
    <w:rsid w:val="006F5E84"/>
    <w:rsid w:val="00743E5A"/>
    <w:rsid w:val="00767DD2"/>
    <w:rsid w:val="00791EB0"/>
    <w:rsid w:val="007D6796"/>
    <w:rsid w:val="0080080A"/>
    <w:rsid w:val="00817288"/>
    <w:rsid w:val="0084242A"/>
    <w:rsid w:val="00853E2B"/>
    <w:rsid w:val="00870E66"/>
    <w:rsid w:val="00880728"/>
    <w:rsid w:val="008F6B40"/>
    <w:rsid w:val="008F7DFE"/>
    <w:rsid w:val="00933AC3"/>
    <w:rsid w:val="009C59C2"/>
    <w:rsid w:val="00A71935"/>
    <w:rsid w:val="00A82314"/>
    <w:rsid w:val="00A9240D"/>
    <w:rsid w:val="00AA5449"/>
    <w:rsid w:val="00AB4DD8"/>
    <w:rsid w:val="00AC5A5C"/>
    <w:rsid w:val="00B816FC"/>
    <w:rsid w:val="00C44BC6"/>
    <w:rsid w:val="00C46CC3"/>
    <w:rsid w:val="00C61E6C"/>
    <w:rsid w:val="00D44C69"/>
    <w:rsid w:val="00E1202C"/>
    <w:rsid w:val="00F7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4C69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D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2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2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065">
              <w:marLeft w:val="300"/>
              <w:marRight w:val="300"/>
              <w:marTop w:val="75"/>
              <w:marBottom w:val="150"/>
              <w:divBdr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divBdr>
            </w:div>
          </w:divsChild>
        </w:div>
      </w:divsChild>
    </w:div>
    <w:div w:id="1710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897">
              <w:marLeft w:val="300"/>
              <w:marRight w:val="300"/>
              <w:marTop w:val="75"/>
              <w:marBottom w:val="150"/>
              <w:divBdr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divBdr>
            </w:div>
          </w:divsChild>
        </w:div>
      </w:divsChild>
    </w:div>
    <w:div w:id="1880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878">
              <w:marLeft w:val="300"/>
              <w:marRight w:val="300"/>
              <w:marTop w:val="75"/>
              <w:marBottom w:val="150"/>
              <w:divBdr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Kris Wrona</cp:lastModifiedBy>
  <cp:revision>4</cp:revision>
  <dcterms:created xsi:type="dcterms:W3CDTF">2014-04-29T20:14:00Z</dcterms:created>
  <dcterms:modified xsi:type="dcterms:W3CDTF">2014-04-29T20:45:00Z</dcterms:modified>
</cp:coreProperties>
</file>